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50D5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0936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8169E" w:rsidRPr="00C8169E">
        <w:rPr>
          <w:rFonts w:ascii="Arial" w:hAnsi="Arial" w:cs="Arial"/>
          <w:b/>
        </w:rPr>
        <w:t>Key Issue</w:t>
      </w:r>
      <w:r w:rsidR="00143031">
        <w:rPr>
          <w:rFonts w:ascii="Arial" w:hAnsi="Arial" w:cs="Arial"/>
          <w:b/>
        </w:rPr>
        <w:t>:</w:t>
      </w:r>
      <w:bookmarkStart w:id="0" w:name="_GoBack"/>
      <w:bookmarkEnd w:id="0"/>
      <w:r w:rsidR="00C8169E" w:rsidRPr="00C8169E">
        <w:rPr>
          <w:rFonts w:ascii="Arial" w:hAnsi="Arial" w:cs="Arial"/>
          <w:b/>
        </w:rPr>
        <w:t xml:space="preserve"> Ranging service procedure between two UEs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C4299">
        <w:rPr>
          <w:rFonts w:ascii="Arial" w:hAnsi="Arial" w:cs="Arial"/>
          <w:b/>
        </w:rPr>
        <w:t>9.20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0E2786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FS_Ranging_S</w:t>
      </w:r>
      <w:r w:rsidR="003F1265">
        <w:rPr>
          <w:rFonts w:ascii="Arial" w:hAnsi="Arial" w:cs="Arial"/>
          <w:b/>
          <w:bCs/>
          <w:color w:val="auto"/>
          <w:kern w:val="24"/>
          <w:sz w:val="18"/>
          <w:szCs w:val="18"/>
        </w:rPr>
        <w:t>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C5915" w:rsidRPr="006C5915">
        <w:rPr>
          <w:rFonts w:ascii="Arial" w:hAnsi="Arial" w:cs="Arial"/>
          <w:i/>
        </w:rPr>
        <w:t>Proposes a new key issue to support ranging service procedure between two UEs.</w:t>
      </w:r>
    </w:p>
    <w:p w:rsidR="00A93620" w:rsidRPr="00927C1B" w:rsidRDefault="00B3593E" w:rsidP="00B3593E">
      <w:pPr>
        <w:pStyle w:val="Heading1"/>
      </w:pPr>
      <w:r w:rsidRPr="001E0E77">
        <w:t xml:space="preserve">1. </w:t>
      </w:r>
      <w:r w:rsidR="00305F20" w:rsidRPr="001E0E77">
        <w:t>Introduction</w:t>
      </w:r>
      <w:r w:rsidR="00BE6AFC" w:rsidRPr="001E0E77">
        <w:t>/Discussion</w:t>
      </w:r>
    </w:p>
    <w:p w:rsidR="00A21746" w:rsidRPr="00A21746" w:rsidRDefault="00A21746" w:rsidP="00A21746">
      <w:pPr>
        <w:jc w:val="both"/>
        <w:rPr>
          <w:lang w:eastAsia="zh-CN"/>
        </w:rPr>
      </w:pPr>
      <w:r w:rsidRPr="00A21746">
        <w:rPr>
          <w:lang w:eastAsia="zh-CN"/>
        </w:rPr>
        <w:t xml:space="preserve">This contribution introduces the key issue for Ranging service operation procedures between two UEs </w:t>
      </w:r>
      <w:r>
        <w:rPr>
          <w:lang w:eastAsia="zh-CN"/>
        </w:rPr>
        <w:t xml:space="preserve">within </w:t>
      </w:r>
      <w:r w:rsidRPr="00A21746">
        <w:rPr>
          <w:lang w:eastAsia="zh-CN"/>
        </w:rPr>
        <w:t>WT#</w:t>
      </w:r>
      <w:r>
        <w:rPr>
          <w:lang w:eastAsia="zh-CN"/>
        </w:rPr>
        <w:t>1.3</w:t>
      </w:r>
      <w:r w:rsidRPr="00A21746">
        <w:rPr>
          <w:lang w:eastAsia="zh-CN"/>
        </w:rPr>
        <w:t xml:space="preserve"> in the SID.</w:t>
      </w:r>
    </w:p>
    <w:p w:rsidR="00A21746" w:rsidRPr="00A21746" w:rsidRDefault="00A21746" w:rsidP="00A21746">
      <w:pPr>
        <w:numPr>
          <w:ilvl w:val="0"/>
          <w:numId w:val="17"/>
        </w:numPr>
        <w:rPr>
          <w:rFonts w:eastAsia="SimSun"/>
          <w:i/>
          <w:color w:val="auto"/>
          <w:lang w:eastAsia="ko-KR"/>
        </w:rPr>
      </w:pPr>
      <w:r w:rsidRPr="00A21746">
        <w:rPr>
          <w:rFonts w:eastAsia="SimSun"/>
          <w:i/>
          <w:color w:val="auto"/>
          <w:lang w:eastAsia="ko-KR"/>
        </w:rPr>
        <w:t xml:space="preserve">Work Task 1.3: Ranging device discovery and service operation procedures </w:t>
      </w:r>
      <w:r w:rsidRPr="004D74D7">
        <w:rPr>
          <w:rFonts w:eastAsia="SimSun"/>
          <w:b/>
          <w:i/>
          <w:color w:val="auto"/>
          <w:lang w:eastAsia="ko-KR"/>
        </w:rPr>
        <w:t>between two UEs</w:t>
      </w:r>
      <w:r w:rsidRPr="00A21746">
        <w:rPr>
          <w:rFonts w:eastAsia="SimSun"/>
          <w:i/>
          <w:color w:val="auto"/>
          <w:lang w:eastAsia="ko-KR"/>
        </w:rPr>
        <w:t>, between one UE and multiple UEs or via the assistance of another UE;</w:t>
      </w:r>
    </w:p>
    <w:p w:rsidR="00DF0A26" w:rsidRPr="00A21746" w:rsidRDefault="00A21746" w:rsidP="00A21746">
      <w:pPr>
        <w:keepLines/>
        <w:ind w:left="1135" w:hanging="851"/>
        <w:rPr>
          <w:rFonts w:eastAsiaTheme="minorEastAsia"/>
          <w:i/>
          <w:lang w:eastAsia="zh-CN"/>
        </w:rPr>
      </w:pPr>
      <w:r w:rsidRPr="00A21746">
        <w:rPr>
          <w:i/>
          <w:lang w:eastAsia="zh-CN"/>
        </w:rPr>
        <w:t>NOTE 1: For direct communication related aspects, V2X or ProSe architecture is used as the basis, and V2X and ProSe solutions will be reused as much as possible. Coordination with FS_5G_ProSe_Ph2 study may be required if any impact to R18 ProSe solution is identified.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E2786">
        <w:rPr>
          <w:lang w:eastAsia="zh-CN"/>
        </w:rPr>
        <w:t>700</w:t>
      </w:r>
      <w:r w:rsidR="000E2786">
        <w:rPr>
          <w:rFonts w:asciiTheme="minorEastAsia" w:eastAsiaTheme="minorEastAsia" w:hAnsiTheme="minorEastAsia" w:hint="eastAsia"/>
          <w:lang w:eastAsia="zh-CN"/>
        </w:rPr>
        <w:t>-</w:t>
      </w:r>
      <w:r w:rsidR="000E2786">
        <w:rPr>
          <w:lang w:eastAsia="zh-CN"/>
        </w:rPr>
        <w:t>86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8169E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103608" w:rsidRPr="00520409" w:rsidRDefault="00103608" w:rsidP="00DC0887">
      <w:pPr>
        <w:pStyle w:val="Heading2"/>
        <w:rPr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proofErr w:type="gramStart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proofErr w:type="gramEnd"/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>
        <w:rPr>
          <w:lang w:eastAsia="ko-KR"/>
        </w:rPr>
        <w:t>R</w:t>
      </w:r>
      <w:r w:rsidRPr="00103608">
        <w:rPr>
          <w:lang w:eastAsia="ko-KR"/>
        </w:rPr>
        <w:t>anging service procedure between two UEs</w:t>
      </w:r>
    </w:p>
    <w:p w:rsidR="00103608" w:rsidRPr="00103608" w:rsidRDefault="00103608" w:rsidP="00DC0887">
      <w:pPr>
        <w:pStyle w:val="Heading3"/>
        <w:rPr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proofErr w:type="gramStart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proofErr w:type="gramEnd"/>
      <w:r w:rsidRPr="00520409">
        <w:rPr>
          <w:rFonts w:hint="eastAsia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:rsidR="00EE217A" w:rsidRDefault="00EE217A" w:rsidP="00EE217A">
      <w:pPr>
        <w:rPr>
          <w:lang w:eastAsia="en-US"/>
        </w:rPr>
      </w:pPr>
      <w:r w:rsidRPr="00EE217A">
        <w:rPr>
          <w:lang w:eastAsia="en-US"/>
        </w:rPr>
        <w:t xml:space="preserve">This key issue addresses how to enhance the 5GS to support </w:t>
      </w:r>
      <w:r w:rsidRPr="00EE217A">
        <w:rPr>
          <w:lang w:val="en-US" w:eastAsia="en-US"/>
        </w:rPr>
        <w:t>ranging service operation procedures between two UEs</w:t>
      </w:r>
      <w:r w:rsidR="00C51FC8">
        <w:rPr>
          <w:lang w:val="en-US" w:eastAsia="en-US"/>
        </w:rPr>
        <w:t>, e.g., UE1 and UE2 a</w:t>
      </w:r>
      <w:r w:rsidR="00C51FC8" w:rsidRPr="00D737C5">
        <w:rPr>
          <w:lang w:eastAsia="en-US"/>
        </w:rPr>
        <w:t>s illustrated in figure 5.X.1-1</w:t>
      </w:r>
      <w:r w:rsidRPr="00EE217A">
        <w:rPr>
          <w:lang w:eastAsia="en-US"/>
        </w:rPr>
        <w:t>.</w:t>
      </w:r>
    </w:p>
    <w:bookmarkStart w:id="15" w:name="_MON_1704179712"/>
    <w:bookmarkEnd w:id="15"/>
    <w:p w:rsidR="00C51FC8" w:rsidRDefault="00A036DC" w:rsidP="00C51FC8">
      <w:pPr>
        <w:jc w:val="center"/>
        <w:rPr>
          <w:lang w:eastAsia="en-US"/>
        </w:rPr>
      </w:pPr>
      <w:r>
        <w:rPr>
          <w:lang w:eastAsia="en-US"/>
        </w:rPr>
        <w:object w:dxaOrig="2952" w:dyaOrig="451">
          <v:shape id="_x0000_i1025" type="#_x0000_t75" style="width:147.75pt;height:22.5pt" o:ole="">
            <v:imagedata r:id="rId13" o:title=""/>
          </v:shape>
          <o:OLEObject Type="Embed" ProgID="Word.Document.12" ShapeID="_x0000_i1025" DrawAspect="Content" ObjectID="_1704888110" r:id="rId14">
            <o:FieldCodes>\s</o:FieldCodes>
          </o:OLEObject>
        </w:object>
      </w:r>
    </w:p>
    <w:p w:rsidR="00C51FC8" w:rsidRPr="00D737C5" w:rsidRDefault="00C51FC8" w:rsidP="00324469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 w:rsidRPr="00D737C5">
        <w:rPr>
          <w:lang w:eastAsia="en-US"/>
        </w:rPr>
        <w:t xml:space="preserve">Ranging service </w:t>
      </w:r>
      <w:r w:rsidRPr="00C51FC8">
        <w:rPr>
          <w:lang w:eastAsia="en-US"/>
        </w:rPr>
        <w:t>between two UEs</w:t>
      </w:r>
    </w:p>
    <w:p w:rsidR="00EE217A" w:rsidRPr="00EE217A" w:rsidRDefault="00EE217A" w:rsidP="00EE217A">
      <w:pPr>
        <w:rPr>
          <w:lang w:val="en-US" w:eastAsia="en-US"/>
        </w:rPr>
      </w:pPr>
      <w:r w:rsidRPr="00EE217A">
        <w:rPr>
          <w:lang w:eastAsia="en-US"/>
        </w:rPr>
        <w:t xml:space="preserve">At least the following aspects need to </w:t>
      </w:r>
      <w:proofErr w:type="gramStart"/>
      <w:r w:rsidRPr="00EE217A">
        <w:rPr>
          <w:lang w:eastAsia="en-US"/>
        </w:rPr>
        <w:t>be considered</w:t>
      </w:r>
      <w:proofErr w:type="gramEnd"/>
      <w:r w:rsidRPr="00EE217A">
        <w:rPr>
          <w:lang w:eastAsia="en-US"/>
        </w:rPr>
        <w:t xml:space="preserve"> in potential solutions:</w:t>
      </w:r>
    </w:p>
    <w:p w:rsidR="00975CA1" w:rsidRPr="00EE217A" w:rsidRDefault="00DE625C" w:rsidP="00DE625C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837DCC">
        <w:rPr>
          <w:lang w:val="en-US" w:eastAsia="en-US"/>
        </w:rPr>
        <w:t xml:space="preserve">To identify </w:t>
      </w:r>
      <w:r w:rsidR="00F5156F">
        <w:rPr>
          <w:lang w:val="en-US" w:eastAsia="en-US"/>
        </w:rPr>
        <w:t>whether any enhancement</w:t>
      </w:r>
      <w:r w:rsidR="00837DCC">
        <w:rPr>
          <w:lang w:val="en-US" w:eastAsia="en-US"/>
        </w:rPr>
        <w:t xml:space="preserve"> on</w:t>
      </w:r>
      <w:r w:rsidR="00EE217A">
        <w:rPr>
          <w:lang w:val="en-US" w:eastAsia="en-US"/>
        </w:rPr>
        <w:t xml:space="preserve"> the</w:t>
      </w:r>
      <w:r w:rsidR="00D36F4A" w:rsidRPr="00EE217A">
        <w:rPr>
          <w:lang w:val="en-US" w:eastAsia="en-US"/>
        </w:rPr>
        <w:t xml:space="preserve"> existing discovery </w:t>
      </w:r>
      <w:r w:rsidR="00EE217A" w:rsidRPr="00EE217A">
        <w:rPr>
          <w:lang w:val="en-US" w:eastAsia="en-US"/>
        </w:rPr>
        <w:t>functionality</w:t>
      </w:r>
      <w:r w:rsidR="00D36F4A" w:rsidRPr="00EE217A">
        <w:rPr>
          <w:lang w:val="en-US" w:eastAsia="en-US"/>
        </w:rPr>
        <w:t xml:space="preserve"> and connection establishment </w:t>
      </w:r>
      <w:r w:rsidR="00EE217A" w:rsidRPr="00EE217A">
        <w:rPr>
          <w:lang w:val="en-US" w:eastAsia="en-US"/>
        </w:rPr>
        <w:t>functionality</w:t>
      </w:r>
      <w:r w:rsidR="00EE217A">
        <w:rPr>
          <w:lang w:val="en-US" w:eastAsia="en-US"/>
        </w:rPr>
        <w:t xml:space="preserve"> </w:t>
      </w:r>
      <w:r w:rsidR="00F5156F">
        <w:rPr>
          <w:lang w:val="en-US" w:eastAsia="en-US"/>
        </w:rPr>
        <w:t xml:space="preserve">is needed </w:t>
      </w:r>
      <w:r w:rsidR="00D36F4A" w:rsidRPr="00EE217A">
        <w:rPr>
          <w:lang w:val="en-US" w:eastAsia="en-US"/>
        </w:rPr>
        <w:t>for ranging service</w:t>
      </w:r>
      <w:r w:rsidR="00F5156F">
        <w:rPr>
          <w:lang w:val="en-US" w:eastAsia="en-US"/>
        </w:rPr>
        <w:t>?</w:t>
      </w:r>
    </w:p>
    <w:p w:rsidR="00975CA1" w:rsidRPr="00EE217A" w:rsidRDefault="00DE625C" w:rsidP="00DE625C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D36F4A" w:rsidRPr="00EE217A">
        <w:rPr>
          <w:lang w:val="en-US" w:eastAsia="en-US"/>
        </w:rPr>
        <w:t>What parameters need to be exchanged between two UEs for ranging service?</w:t>
      </w:r>
    </w:p>
    <w:p w:rsidR="00975CA1" w:rsidRPr="00EE217A" w:rsidRDefault="00DE625C" w:rsidP="00DE625C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7B00AC">
        <w:rPr>
          <w:lang w:val="en-US" w:eastAsia="en-US"/>
        </w:rPr>
        <w:t>To identify</w:t>
      </w:r>
      <w:r w:rsidR="007B00AC" w:rsidRPr="00EE217A">
        <w:rPr>
          <w:lang w:eastAsia="en-US"/>
        </w:rPr>
        <w:t xml:space="preserve"> </w:t>
      </w:r>
      <w:r w:rsidR="007B00AC">
        <w:rPr>
          <w:lang w:eastAsia="en-US"/>
        </w:rPr>
        <w:t xml:space="preserve">the functionality of upper layer </w:t>
      </w:r>
      <w:r w:rsidR="007B00AC">
        <w:rPr>
          <w:lang w:val="en-US" w:eastAsia="en-US"/>
        </w:rPr>
        <w:t xml:space="preserve">(e.g., </w:t>
      </w:r>
      <w:r w:rsidR="007B00AC" w:rsidRPr="00EE217A">
        <w:rPr>
          <w:lang w:val="en-US" w:eastAsia="en-US"/>
        </w:rPr>
        <w:t>Ranging layer</w:t>
      </w:r>
      <w:r w:rsidR="007B00AC">
        <w:rPr>
          <w:lang w:val="en-US" w:eastAsia="en-US"/>
        </w:rPr>
        <w:t>)</w:t>
      </w:r>
      <w:r w:rsidR="007B00AC">
        <w:rPr>
          <w:lang w:eastAsia="en-US"/>
        </w:rPr>
        <w:t>, and w</w:t>
      </w:r>
      <w:r w:rsidR="00D36F4A" w:rsidRPr="00EE217A">
        <w:rPr>
          <w:lang w:eastAsia="en-US"/>
        </w:rPr>
        <w:t xml:space="preserve">hat </w:t>
      </w:r>
      <w:r w:rsidR="00D36F4A" w:rsidRPr="00EE217A">
        <w:rPr>
          <w:lang w:val="en-US" w:eastAsia="en-US"/>
        </w:rPr>
        <w:t xml:space="preserve">parameters </w:t>
      </w:r>
      <w:r w:rsidR="0032306B" w:rsidRPr="00EE217A">
        <w:rPr>
          <w:lang w:val="en-US" w:eastAsia="en-US"/>
        </w:rPr>
        <w:t>need to be exchanged</w:t>
      </w:r>
      <w:r w:rsidR="0032306B">
        <w:rPr>
          <w:lang w:val="en-US" w:eastAsia="en-US"/>
        </w:rPr>
        <w:t xml:space="preserve"> between </w:t>
      </w:r>
      <w:r w:rsidR="00EE217A">
        <w:rPr>
          <w:lang w:val="en-US" w:eastAsia="en-US"/>
        </w:rPr>
        <w:t xml:space="preserve">the upper layer (e.g., </w:t>
      </w:r>
      <w:r w:rsidR="00D36F4A" w:rsidRPr="00EE217A">
        <w:rPr>
          <w:lang w:val="en-US" w:eastAsia="en-US"/>
        </w:rPr>
        <w:t>Ranging layer</w:t>
      </w:r>
      <w:r w:rsidR="00EE217A">
        <w:rPr>
          <w:lang w:val="en-US" w:eastAsia="en-US"/>
        </w:rPr>
        <w:t>)</w:t>
      </w:r>
      <w:r w:rsidR="00D36F4A" w:rsidRPr="00EE217A">
        <w:rPr>
          <w:lang w:val="en-US" w:eastAsia="en-US"/>
        </w:rPr>
        <w:t xml:space="preserve"> </w:t>
      </w:r>
      <w:r w:rsidR="0032306B" w:rsidRPr="0032306B">
        <w:rPr>
          <w:rFonts w:hint="eastAsia"/>
          <w:lang w:val="en-US" w:eastAsia="en-US"/>
        </w:rPr>
        <w:t>and</w:t>
      </w:r>
      <w:r w:rsidR="00D36F4A" w:rsidRPr="00EE217A">
        <w:rPr>
          <w:lang w:val="en-US" w:eastAsia="en-US"/>
        </w:rPr>
        <w:t xml:space="preserve"> AS layer for ranging service?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CA7" w:rsidRDefault="00175CA7">
      <w:r>
        <w:separator/>
      </w:r>
    </w:p>
    <w:p w:rsidR="00175CA7" w:rsidRDefault="00175CA7"/>
  </w:endnote>
  <w:endnote w:type="continuationSeparator" w:id="0">
    <w:p w:rsidR="00175CA7" w:rsidRDefault="00175CA7">
      <w:r>
        <w:continuationSeparator/>
      </w:r>
    </w:p>
    <w:p w:rsidR="00175CA7" w:rsidRDefault="00175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CA7" w:rsidRDefault="00175CA7">
      <w:r>
        <w:separator/>
      </w:r>
    </w:p>
    <w:p w:rsidR="00175CA7" w:rsidRDefault="00175CA7"/>
  </w:footnote>
  <w:footnote w:type="continuationSeparator" w:id="0">
    <w:p w:rsidR="00175CA7" w:rsidRDefault="00175CA7">
      <w:r>
        <w:continuationSeparator/>
      </w:r>
    </w:p>
    <w:p w:rsidR="00175CA7" w:rsidRDefault="00175C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303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25E53"/>
    <w:multiLevelType w:val="hybridMultilevel"/>
    <w:tmpl w:val="E3FCC8D6"/>
    <w:lvl w:ilvl="0" w:tplc="7F12504C">
      <w:start w:val="142"/>
      <w:numFmt w:val="bullet"/>
      <w:lvlText w:val="◦"/>
      <w:lvlJc w:val="left"/>
      <w:pPr>
        <w:ind w:left="72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B9613A"/>
    <w:multiLevelType w:val="hybridMultilevel"/>
    <w:tmpl w:val="6BB21BD8"/>
    <w:lvl w:ilvl="0" w:tplc="6D586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ADC6E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9A263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E22E8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C1286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DE7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C6A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F6CEA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3F8EA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5"/>
  </w:num>
  <w:num w:numId="1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DC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355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FCF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6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786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608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03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CA6"/>
    <w:rsid w:val="001731A2"/>
    <w:rsid w:val="001736B5"/>
    <w:rsid w:val="00173A57"/>
    <w:rsid w:val="001750EF"/>
    <w:rsid w:val="00175CA7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0E77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A6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06B"/>
    <w:rsid w:val="00323DAB"/>
    <w:rsid w:val="00324469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B92"/>
    <w:rsid w:val="003C429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6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F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4D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3F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731"/>
    <w:rsid w:val="006B5909"/>
    <w:rsid w:val="006C02F9"/>
    <w:rsid w:val="006C042F"/>
    <w:rsid w:val="006C0A54"/>
    <w:rsid w:val="006C1208"/>
    <w:rsid w:val="006C2781"/>
    <w:rsid w:val="006C3572"/>
    <w:rsid w:val="006C383E"/>
    <w:rsid w:val="006C591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B60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68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0AC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C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A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F4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DC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46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59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FC8"/>
    <w:rsid w:val="00C52444"/>
    <w:rsid w:val="00C52C0F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D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69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6F4A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887"/>
    <w:rsid w:val="00DC0A91"/>
    <w:rsid w:val="00DC1357"/>
    <w:rsid w:val="00DC3C9F"/>
    <w:rsid w:val="00DC4247"/>
    <w:rsid w:val="00DC4A42"/>
    <w:rsid w:val="00DC4FD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E36"/>
    <w:rsid w:val="00DE4FE3"/>
    <w:rsid w:val="00DE625C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2A6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17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56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E2F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0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4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2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51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98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4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B094C7A-0F22-4920-95CE-09AEB9427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130</cp:revision>
  <cp:lastPrinted>2018-08-13T16:59:00Z</cp:lastPrinted>
  <dcterms:created xsi:type="dcterms:W3CDTF">2020-03-09T10:10:00Z</dcterms:created>
  <dcterms:modified xsi:type="dcterms:W3CDTF">2022-01-28T15:15:00Z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